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1C63" w14:textId="5A1DFCEC" w:rsidR="00951C79" w:rsidRPr="0056023A" w:rsidRDefault="00B207D7" w:rsidP="0056023A">
      <w:pPr>
        <w:jc w:val="center"/>
        <w:rPr>
          <w:rFonts w:ascii="Century" w:hAnsi="Century" w:cs="Arial"/>
          <w:b/>
          <w:sz w:val="36"/>
          <w:szCs w:val="36"/>
        </w:rPr>
      </w:pPr>
      <w:r>
        <w:rPr>
          <w:rFonts w:ascii="Century" w:hAnsi="Century" w:cs="Arial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69F06BD0" wp14:editId="01C415B7">
            <wp:simplePos x="0" y="0"/>
            <wp:positionH relativeFrom="column">
              <wp:posOffset>3438525</wp:posOffset>
            </wp:positionH>
            <wp:positionV relativeFrom="paragraph">
              <wp:posOffset>-285750</wp:posOffset>
            </wp:positionV>
            <wp:extent cx="914400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B07" w:rsidRPr="00C12790">
        <w:rPr>
          <w:rFonts w:ascii="Century" w:hAnsi="Century"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4D80A3FA" wp14:editId="40D29EBF">
            <wp:simplePos x="0" y="0"/>
            <wp:positionH relativeFrom="margin">
              <wp:posOffset>1902460</wp:posOffset>
            </wp:positionH>
            <wp:positionV relativeFrom="paragraph">
              <wp:posOffset>-457200</wp:posOffset>
            </wp:positionV>
            <wp:extent cx="1476375" cy="1400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74"/>
                    <a:stretch/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BA568" w14:textId="77777777" w:rsidR="009B34F7" w:rsidRDefault="00951C79" w:rsidP="00D82C5D">
      <w:pPr>
        <w:pStyle w:val="Default"/>
        <w:jc w:val="right"/>
        <w:rPr>
          <w:lang w:val="en-US"/>
        </w:rPr>
      </w:pPr>
      <w:r w:rsidRPr="00C12790">
        <w:t xml:space="preserve"> </w:t>
      </w:r>
      <w:r w:rsidRPr="00C12790">
        <w:rPr>
          <w:lang w:val="en-US"/>
        </w:rPr>
        <w:tab/>
      </w:r>
      <w:r w:rsidRPr="00C12790">
        <w:rPr>
          <w:lang w:val="en-US"/>
        </w:rPr>
        <w:tab/>
      </w:r>
      <w:r w:rsidRPr="00C12790">
        <w:rPr>
          <w:lang w:val="en-US"/>
        </w:rPr>
        <w:tab/>
      </w:r>
      <w:r w:rsidRPr="00C12790">
        <w:rPr>
          <w:lang w:val="en-US"/>
        </w:rPr>
        <w:tab/>
      </w:r>
      <w:r w:rsidRPr="00C12790">
        <w:rPr>
          <w:lang w:val="en-US"/>
        </w:rPr>
        <w:tab/>
      </w:r>
      <w:r w:rsidRPr="00C12790">
        <w:rPr>
          <w:lang w:val="en-US"/>
        </w:rPr>
        <w:tab/>
      </w:r>
    </w:p>
    <w:p w14:paraId="26D55D67" w14:textId="77777777" w:rsidR="009B34F7" w:rsidRDefault="009B34F7" w:rsidP="00D82C5D">
      <w:pPr>
        <w:pStyle w:val="Default"/>
        <w:jc w:val="right"/>
        <w:rPr>
          <w:lang w:val="en-US"/>
        </w:rPr>
      </w:pPr>
    </w:p>
    <w:p w14:paraId="626CF67F" w14:textId="77777777" w:rsidR="00497BE7" w:rsidRPr="00497BE7" w:rsidRDefault="00951C79" w:rsidP="00A37B02">
      <w:pPr>
        <w:pStyle w:val="Default"/>
        <w:rPr>
          <w:rFonts w:asciiTheme="majorHAnsi" w:hAnsiTheme="majorHAnsi"/>
          <w:iCs/>
          <w:sz w:val="20"/>
          <w:szCs w:val="20"/>
        </w:rPr>
      </w:pPr>
      <w:r w:rsidRPr="00C12790">
        <w:rPr>
          <w:lang w:val="en-US"/>
        </w:rPr>
        <w:tab/>
      </w:r>
    </w:p>
    <w:p w14:paraId="09393F91" w14:textId="77777777" w:rsidR="00B40E17" w:rsidRPr="005E6EF6" w:rsidRDefault="005E6EF6" w:rsidP="005E6EF6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5E6EF6">
        <w:rPr>
          <w:rFonts w:ascii="Cambria" w:hAnsi="Cambria"/>
          <w:b/>
          <w:sz w:val="24"/>
          <w:szCs w:val="24"/>
        </w:rPr>
        <w:t xml:space="preserve">АНГАЖИМЕНТ И </w:t>
      </w:r>
      <w:r w:rsidR="00E22B67" w:rsidRPr="005E6EF6">
        <w:rPr>
          <w:rFonts w:ascii="Cambria" w:hAnsi="Cambria"/>
          <w:b/>
          <w:sz w:val="24"/>
          <w:szCs w:val="24"/>
        </w:rPr>
        <w:t>МЕМОРАНДУМ ЗА РАЗБИРАТЕЛСТВО ОТНОСНО</w:t>
      </w:r>
    </w:p>
    <w:p w14:paraId="74485C2A" w14:textId="77777777" w:rsidR="005E6EF6" w:rsidRPr="005E6EF6" w:rsidRDefault="00E22B67" w:rsidP="005E6EF6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5E6EF6">
        <w:rPr>
          <w:rFonts w:ascii="Cambria" w:hAnsi="Cambria"/>
          <w:b/>
          <w:sz w:val="24"/>
          <w:szCs w:val="24"/>
        </w:rPr>
        <w:t>ЕНЕРГИЙНИТЕ СТОЙНОСТИ И ХРАНИТЕЛНИ СЪСТАВКИ</w:t>
      </w:r>
    </w:p>
    <w:p w14:paraId="1704A3D5" w14:textId="4B7CCEBD" w:rsidR="005E6EF6" w:rsidRDefault="00E22B67" w:rsidP="004D7B0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5E6EF6">
        <w:rPr>
          <w:rFonts w:ascii="Cambria" w:hAnsi="Cambria"/>
          <w:b/>
          <w:sz w:val="24"/>
          <w:szCs w:val="24"/>
        </w:rPr>
        <w:t xml:space="preserve">ЗА </w:t>
      </w:r>
      <w:r w:rsidR="00DB0077" w:rsidRPr="005E6EF6">
        <w:rPr>
          <w:rFonts w:ascii="Cambria" w:hAnsi="Cambria"/>
          <w:b/>
          <w:sz w:val="24"/>
          <w:szCs w:val="24"/>
        </w:rPr>
        <w:t xml:space="preserve">АЛКОХОЛНИ </w:t>
      </w:r>
      <w:r w:rsidRPr="005E6EF6">
        <w:rPr>
          <w:rFonts w:ascii="Cambria" w:hAnsi="Cambria"/>
          <w:b/>
          <w:sz w:val="24"/>
          <w:szCs w:val="24"/>
        </w:rPr>
        <w:t xml:space="preserve">НАПИТКИ В </w:t>
      </w:r>
      <w:r w:rsidR="00B40E17" w:rsidRPr="005E6EF6">
        <w:rPr>
          <w:rFonts w:ascii="Cambria" w:hAnsi="Cambria"/>
          <w:b/>
          <w:sz w:val="24"/>
          <w:szCs w:val="24"/>
        </w:rPr>
        <w:t>БЪЛГАРИЯ</w:t>
      </w:r>
    </w:p>
    <w:p w14:paraId="0E13FCCF" w14:textId="77777777" w:rsidR="00B207D7" w:rsidRPr="004D7B07" w:rsidRDefault="00B207D7" w:rsidP="004D7B07">
      <w:pPr>
        <w:pStyle w:val="NoSpacing"/>
        <w:jc w:val="center"/>
        <w:rPr>
          <w:rStyle w:val="Strong"/>
          <w:rFonts w:ascii="Cambria" w:hAnsi="Cambria"/>
          <w:bCs w:val="0"/>
          <w:sz w:val="24"/>
          <w:szCs w:val="24"/>
        </w:rPr>
      </w:pPr>
    </w:p>
    <w:p w14:paraId="280DDD80" w14:textId="77777777" w:rsidR="0069560D" w:rsidRPr="005E6EF6" w:rsidRDefault="005E6EF6" w:rsidP="00986E97">
      <w:pPr>
        <w:spacing w:after="0"/>
        <w:ind w:firstLine="708"/>
        <w:jc w:val="both"/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</w:pPr>
      <w:r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 xml:space="preserve">11 януари 2022 г. е </w:t>
      </w:r>
      <w:r w:rsidR="00A37B02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>знакова дата</w:t>
      </w:r>
      <w:r w:rsidR="0069560D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 xml:space="preserve"> за сектор вино и спиртни напитки, </w:t>
      </w:r>
      <w:r w:rsidR="00A37B02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 xml:space="preserve">когато </w:t>
      </w:r>
      <w:r w:rsidR="0069560D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 xml:space="preserve">спиритсБЪЛГАРИЯ и </w:t>
      </w:r>
      <w:r w:rsidR="00DD0444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>Национална</w:t>
      </w:r>
      <w:r w:rsidR="00C72D9B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>та</w:t>
      </w:r>
      <w:r w:rsidR="00DD0444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 xml:space="preserve"> лозаро-винарска камара (</w:t>
      </w:r>
      <w:r w:rsidR="0069560D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>НЛВК</w:t>
      </w:r>
      <w:r w:rsidR="00DD0444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>)</w:t>
      </w:r>
      <w:r w:rsidR="0069560D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Hlk92451171"/>
      <w:r w:rsidR="0069560D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 xml:space="preserve">дават официална изява на саморегулацията и </w:t>
      </w:r>
      <w:r w:rsidR="007421EC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>поемат ангажимент да осигурят ясен и прозрачен достъп до подробна информация за продуктите</w:t>
      </w:r>
      <w:r w:rsidR="007C5515" w:rsidRPr="005E6EF6">
        <w:rPr>
          <w:rStyle w:val="Strong"/>
          <w:rFonts w:ascii="Cambria" w:hAnsi="Cambria"/>
          <w:b w:val="0"/>
          <w:color w:val="000000" w:themeColor="text1"/>
          <w:sz w:val="24"/>
          <w:szCs w:val="24"/>
          <w:shd w:val="clear" w:color="auto" w:fill="FFFFFF"/>
        </w:rPr>
        <w:t xml:space="preserve"> с цел отговорна консумация на алкохол и опазване на човешкото здраве.</w:t>
      </w:r>
    </w:p>
    <w:bookmarkEnd w:id="0"/>
    <w:p w14:paraId="36F7370A" w14:textId="68F99A82" w:rsidR="0069560D" w:rsidRDefault="0069560D" w:rsidP="00986E97">
      <w:pPr>
        <w:spacing w:after="0"/>
        <w:ind w:firstLine="708"/>
        <w:jc w:val="both"/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</w:pPr>
      <w:r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Двете </w:t>
      </w:r>
      <w:r w:rsidR="00DB0077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професионални</w:t>
      </w:r>
      <w:r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организации под</w:t>
      </w:r>
      <w:r w:rsidR="00FF7D30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писаха</w:t>
      </w:r>
      <w:r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</w:t>
      </w:r>
      <w:r w:rsidR="007C551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европейския</w:t>
      </w:r>
      <w:r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Меморандум за разбирателство</w:t>
      </w:r>
      <w:r w:rsidR="00D0410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(МзР)</w:t>
      </w:r>
      <w:r w:rsidR="00C72D9B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за</w:t>
      </w:r>
      <w:r w:rsidR="00D0410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предоставяне на енергийните стойности</w:t>
      </w:r>
      <w:r w:rsidR="00F45A52"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</w:t>
      </w:r>
      <w:r w:rsidR="00DB0077" w:rsidRPr="005E6EF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на алкохолните напитки</w:t>
      </w:r>
      <w:r w:rsidR="00DB0077"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на етикета на бутилките</w:t>
      </w:r>
      <w:r w:rsidR="007C551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, както</w:t>
      </w:r>
      <w:r w:rsidR="00DB0077"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</w:t>
      </w:r>
      <w:r w:rsidR="00F45A52"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и списък на хранителните съставки</w:t>
      </w:r>
      <w:r w:rsidR="007421EC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и спецификата на продуктите</w:t>
      </w:r>
      <w:r w:rsidR="00F45A52" w:rsidRPr="00F45A52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онлайн.</w:t>
      </w:r>
      <w:r w:rsidR="007C551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С тази стъпка секторът надхвърля </w:t>
      </w:r>
      <w:r w:rsidR="007C5515" w:rsidRPr="007C551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съществуващите законодателни задължения</w:t>
      </w:r>
      <w:r w:rsidR="007C551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и отговаря на съвременните социални норми за информиран и отговорен избор на потребителите.</w:t>
      </w:r>
    </w:p>
    <w:p w14:paraId="450755AC" w14:textId="77777777" w:rsidR="008D49B6" w:rsidRPr="005E6EF6" w:rsidRDefault="00F45A52" w:rsidP="00986E97">
      <w:pPr>
        <w:spacing w:after="0"/>
        <w:ind w:firstLine="708"/>
        <w:jc w:val="both"/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</w:pPr>
      <w:r w:rsidRPr="00D0410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Меморандумът установява задълженията на подписалите го страни и </w:t>
      </w:r>
      <w:r w:rsidR="00D04105" w:rsidRPr="00D0410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определя</w:t>
      </w:r>
      <w:r w:rsidRPr="00D04105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специфични пра</w:t>
      </w:r>
      <w:r w:rsidR="00C72D9B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вила </w:t>
      </w:r>
      <w:r w:rsidR="005E6EF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за</w:t>
      </w:r>
      <w:r w:rsidR="008D49B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предоставяната информация, която ще бъде </w:t>
      </w:r>
      <w:r w:rsidR="008D49B6" w:rsidRPr="008D49B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разбираема, </w:t>
      </w:r>
      <w:r w:rsidR="008D49B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разпознаваема, сравнима и точна.</w:t>
      </w:r>
      <w:r w:rsidR="008D49B6" w:rsidRP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Ангажиментът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гарантира, че до края на 2022 г. 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всеки две от три бутилки (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66%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)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, пуснати на пазара </w:t>
      </w:r>
      <w:r w:rsidR="00A37B02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в България и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ЕС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, ще </w:t>
      </w:r>
      <w:r w:rsid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показват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калорийната стойност на напитката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, съобразена с </w:t>
      </w:r>
      <w:r w:rsid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категорията,</w:t>
      </w:r>
      <w:r w:rsidR="00252764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алкохолния градус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и големината на 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разфасовката</w:t>
      </w:r>
      <w:r w:rsidR="008D49B6" w:rsidRPr="00D0410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. </w:t>
      </w:r>
      <w:r w:rsid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П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отребител</w:t>
      </w:r>
      <w:r w:rsid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ят</w:t>
      </w:r>
      <w:r w:rsidR="008D49B6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ще може да се </w:t>
      </w:r>
      <w:r w:rsidR="00561045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запознае чрез визуални пиктограми колко и какви калории съдържа неговата напитка.</w:t>
      </w:r>
    </w:p>
    <w:p w14:paraId="456E758F" w14:textId="77777777" w:rsidR="00561045" w:rsidRDefault="00561045" w:rsidP="00986E97">
      <w:pPr>
        <w:spacing w:after="0"/>
        <w:ind w:firstLine="708"/>
        <w:jc w:val="both"/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</w:pP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В допълнение, чрез 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  <w:lang w:val="en-US"/>
        </w:rPr>
        <w:t xml:space="preserve">QR 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код на всяка бутилка </w:t>
      </w:r>
      <w:r w:rsidR="00171E5C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платформата </w:t>
      </w:r>
      <w:hyperlink r:id="rId10" w:anchor="group-faq-803" w:history="1">
        <w:r w:rsidR="00171E5C" w:rsidRPr="0091078A">
          <w:rPr>
            <w:rStyle w:val="Hyperlink"/>
            <w:rFonts w:ascii="Cambria" w:hAnsi="Cambria"/>
            <w:sz w:val="24"/>
            <w:szCs w:val="24"/>
            <w:shd w:val="clear" w:color="auto" w:fill="FFFFFF"/>
            <w:lang w:val="en-US"/>
          </w:rPr>
          <w:t>U-Label</w:t>
        </w:r>
      </w:hyperlink>
      <w:r w:rsidR="00171E5C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  <w:lang w:val="en-US"/>
        </w:rPr>
        <w:t xml:space="preserve"> </w:t>
      </w:r>
      <w:r w:rsidR="00171E5C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визуализира 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дигитален етикет на всички европейски езици </w:t>
      </w:r>
      <w:r w:rsidR="00171E5C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с 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пълна информация за суровините</w:t>
      </w:r>
      <w:r w:rsidR="00171E5C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, технологията на производство и спецификата на всяка марка вино или дестилирана напитка.</w:t>
      </w:r>
      <w:r w:rsidR="0091078A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В България п</w:t>
      </w:r>
      <w:r w:rsidR="0091078A" w:rsidRPr="0091078A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о-пълна и изчерпателна информация за енергийните стойности и хранителните съставки на спиртните напитки по категории </w:t>
      </w:r>
      <w:r w:rsidR="00A37B02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е вече налична на </w:t>
      </w:r>
      <w:r w:rsidR="0091078A" w:rsidRPr="0091078A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сайта: </w:t>
      </w:r>
      <w:hyperlink r:id="rId11" w:history="1">
        <w:r w:rsidR="0091078A" w:rsidRPr="0075544A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https://konsumirai-otgovorno.bg</w:t>
        </w:r>
      </w:hyperlink>
      <w:r w:rsidR="0091078A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</w:t>
      </w:r>
    </w:p>
    <w:p w14:paraId="69D06D35" w14:textId="77777777" w:rsidR="00E51E2D" w:rsidRDefault="00561045" w:rsidP="00D04105">
      <w:pPr>
        <w:ind w:firstLine="708"/>
        <w:jc w:val="both"/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</w:pPr>
      <w:r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„</w:t>
      </w:r>
      <w:r w:rsidR="00E51E2D"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Присъединяването на България към инициативата е демонстрация на </w:t>
      </w:r>
      <w:r w:rsidR="00DC40DD"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открит </w:t>
      </w:r>
      <w:r w:rsidR="00A758C7"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диалог </w:t>
      </w:r>
      <w:r w:rsid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и отговорна комуникация.</w:t>
      </w:r>
      <w:r w:rsidR="00DC40DD"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 Чрез информиране, образоване</w:t>
      </w:r>
      <w:r w:rsidR="00A758C7"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 </w:t>
      </w:r>
      <w:r w:rsidR="00DC40DD"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и реална прозрачност ние отговаряме на очакванията на консуматорите в цяла Европа за напитки с гарантиран произход и превъзходни качества.“, </w:t>
      </w:r>
      <w:r w:rsidR="00DC40DD" w:rsidRPr="00DC40DD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казва Председателят на спиритсБЪЛГАРИЯ, г-жа Ралица Скорчева-Славова.</w:t>
      </w:r>
    </w:p>
    <w:p w14:paraId="7BFA6A62" w14:textId="77777777" w:rsidR="00DC40DD" w:rsidRDefault="00DC40DD" w:rsidP="00D04105">
      <w:pPr>
        <w:ind w:firstLine="708"/>
        <w:jc w:val="both"/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</w:pPr>
      <w:r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„</w:t>
      </w:r>
      <w:r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Въпреки изключително трудната икономическа среда и огромните предизвикателства, нашата и</w:t>
      </w:r>
      <w:r w:rsidRPr="00D04105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ндустрията </w:t>
      </w:r>
      <w:r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инвестира средства, време и усилия</w:t>
      </w:r>
      <w:r w:rsidRPr="00D04105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, за да информира по-</w:t>
      </w:r>
      <w:r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добре своите потребители. </w:t>
      </w:r>
      <w:r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Очаква се</w:t>
      </w:r>
      <w:r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 </w:t>
      </w:r>
      <w:r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действия</w:t>
      </w:r>
      <w:r w:rsidR="00986E97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та ни</w:t>
      </w:r>
      <w:r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 да имат значително въздействие върху целия икономически сектор и </w:t>
      </w:r>
      <w:r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>всички</w:t>
      </w:r>
      <w:r w:rsidRPr="00DC40DD"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 да последват добрия пример</w:t>
      </w:r>
      <w:r>
        <w:rPr>
          <w:rStyle w:val="Strong"/>
          <w:rFonts w:ascii="Cambria" w:hAnsi="Cambria"/>
          <w:b w:val="0"/>
          <w:i/>
          <w:color w:val="191919"/>
          <w:sz w:val="24"/>
          <w:szCs w:val="24"/>
          <w:shd w:val="clear" w:color="auto" w:fill="FFFFFF"/>
        </w:rPr>
        <w:t xml:space="preserve">.“, </w:t>
      </w:r>
      <w:r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споделя </w:t>
      </w:r>
      <w:r w:rsidR="00986E97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г-н Йордан Чорбаджийски, Председател на НЛВК.</w:t>
      </w:r>
    </w:p>
    <w:p w14:paraId="53862D61" w14:textId="77777777" w:rsidR="0047454D" w:rsidRPr="00DC40DD" w:rsidRDefault="0047454D" w:rsidP="0047454D">
      <w:pPr>
        <w:ind w:firstLine="708"/>
        <w:jc w:val="both"/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</w:pP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С подписването на Меморандума, българските производители</w:t>
      </w:r>
      <w:r w:rsidRP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се 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присъединяват към партньорството с</w:t>
      </w:r>
      <w:r w:rsidRP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 Европейската комисия 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и ще я уведомяват ежегодно </w:t>
      </w:r>
      <w:r w:rsidRP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за конкретните усилия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, действия </w:t>
      </w:r>
      <w:r w:rsidRP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и 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 xml:space="preserve">резултати в </w:t>
      </w:r>
      <w:r w:rsidRPr="00252764"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изпълнение на ангажиментите</w:t>
      </w:r>
      <w:r>
        <w:rPr>
          <w:rStyle w:val="Strong"/>
          <w:rFonts w:ascii="Cambria" w:hAnsi="Cambria"/>
          <w:b w:val="0"/>
          <w:bCs w:val="0"/>
          <w:color w:val="191919"/>
          <w:sz w:val="24"/>
          <w:szCs w:val="24"/>
          <w:shd w:val="clear" w:color="auto" w:fill="FFFFFF"/>
        </w:rPr>
        <w:t>.</w:t>
      </w:r>
    </w:p>
    <w:p w14:paraId="151C00D8" w14:textId="43EBE927" w:rsidR="00252764" w:rsidRDefault="00252764" w:rsidP="00EC2DFE">
      <w:pPr>
        <w:jc w:val="both"/>
        <w:rPr>
          <w:rStyle w:val="Strong"/>
          <w:rFonts w:ascii="Cambria" w:hAnsi="Cambria"/>
          <w:color w:val="191919"/>
          <w:sz w:val="24"/>
          <w:szCs w:val="24"/>
          <w:shd w:val="clear" w:color="auto" w:fill="FFFFFF"/>
        </w:rPr>
      </w:pPr>
    </w:p>
    <w:p w14:paraId="4C5C689D" w14:textId="77777777" w:rsidR="00B207D7" w:rsidRPr="00977CEC" w:rsidRDefault="00B207D7" w:rsidP="00EC2DFE">
      <w:pPr>
        <w:jc w:val="both"/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</w:pPr>
    </w:p>
    <w:p w14:paraId="6E592D11" w14:textId="77777777" w:rsidR="00977CEC" w:rsidRPr="00C77E09" w:rsidRDefault="00977CEC" w:rsidP="00EC2DFE">
      <w:pPr>
        <w:jc w:val="both"/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</w:pPr>
      <w:r w:rsidRPr="00C77E09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lastRenderedPageBreak/>
        <w:t>Допълнителна информация:</w:t>
      </w:r>
    </w:p>
    <w:p w14:paraId="6E22D3C4" w14:textId="77777777" w:rsidR="00EC2DFE" w:rsidRPr="00977CEC" w:rsidRDefault="00EC2DFE" w:rsidP="00EC2DFE">
      <w:pPr>
        <w:jc w:val="both"/>
        <w:rPr>
          <w:sz w:val="24"/>
          <w:szCs w:val="24"/>
        </w:rPr>
      </w:pPr>
      <w:r w:rsidRPr="00977CEC">
        <w:rPr>
          <w:rStyle w:val="Strong"/>
          <w:rFonts w:ascii="Cambria" w:hAnsi="Cambria"/>
          <w:color w:val="191919"/>
          <w:sz w:val="24"/>
          <w:szCs w:val="24"/>
          <w:shd w:val="clear" w:color="auto" w:fill="FFFFFF"/>
        </w:rPr>
        <w:t>спиритсБЪЛГАРИЯ</w:t>
      </w:r>
      <w:r w:rsidR="00986E9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 </w:t>
      </w:r>
      <w:r w:rsidR="00C77E09">
        <w:rPr>
          <w:rFonts w:ascii="Cambria" w:hAnsi="Cambria"/>
          <w:color w:val="191919"/>
          <w:sz w:val="24"/>
          <w:szCs w:val="24"/>
          <w:shd w:val="clear" w:color="auto" w:fill="FFFFFF"/>
        </w:rPr>
        <w:t>(</w:t>
      </w:r>
      <w:hyperlink r:id="rId12" w:history="1">
        <w:r w:rsidR="00C77E09" w:rsidRPr="00C77E09">
          <w:rPr>
            <w:rStyle w:val="Hyperlink"/>
            <w:rFonts w:ascii="Cambria" w:hAnsi="Cambria"/>
            <w:sz w:val="24"/>
            <w:szCs w:val="24"/>
            <w:shd w:val="clear" w:color="auto" w:fill="FFFFFF"/>
            <w:lang w:val="en-US"/>
          </w:rPr>
          <w:t>www.spirits.bg</w:t>
        </w:r>
      </w:hyperlink>
      <w:r w:rsidR="00C77E09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) </w:t>
      </w:r>
      <w:r w:rsidRPr="00977CEC">
        <w:rPr>
          <w:rFonts w:ascii="Cambria" w:hAnsi="Cambria"/>
          <w:color w:val="191919"/>
          <w:sz w:val="24"/>
          <w:szCs w:val="24"/>
          <w:shd w:val="clear" w:color="auto" w:fill="FFFFFF"/>
        </w:rPr>
        <w:t>е браншова организация на производителите, вносителите и търг</w:t>
      </w:r>
      <w:r w:rsidR="00986E9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овците на спиртни напитки, </w:t>
      </w:r>
      <w:r w:rsidRPr="00977CEC">
        <w:rPr>
          <w:rFonts w:ascii="Cambria" w:hAnsi="Cambria"/>
          <w:color w:val="191919"/>
          <w:sz w:val="24"/>
          <w:szCs w:val="24"/>
          <w:shd w:val="clear" w:color="auto" w:fill="FFFFFF"/>
        </w:rPr>
        <w:t>учредена по Закона за юридическите лица с нестопанска цел през юли 2005</w:t>
      </w:r>
      <w:r w:rsidR="00DB007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 </w:t>
      </w:r>
      <w:r w:rsidRPr="00977CEC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г. Член на европейската асоциация за </w:t>
      </w:r>
      <w:r w:rsidR="00C77E09">
        <w:rPr>
          <w:rFonts w:ascii="Cambria" w:hAnsi="Cambria"/>
          <w:color w:val="191919"/>
          <w:sz w:val="24"/>
          <w:szCs w:val="24"/>
          <w:shd w:val="clear" w:color="auto" w:fill="FFFFFF"/>
        </w:rPr>
        <w:t>спиртни напитки – spiritsEUROPE, Н</w:t>
      </w:r>
      <w:r w:rsidR="00C77E09" w:rsidRPr="00C77E09">
        <w:rPr>
          <w:rFonts w:ascii="Cambria" w:hAnsi="Cambria"/>
          <w:color w:val="191919"/>
          <w:sz w:val="24"/>
          <w:szCs w:val="24"/>
          <w:shd w:val="clear" w:color="auto" w:fill="FFFFFF"/>
        </w:rPr>
        <w:t>ацио</w:t>
      </w:r>
      <w:r w:rsidR="00C77E09">
        <w:rPr>
          <w:rFonts w:ascii="Cambria" w:hAnsi="Cambria"/>
          <w:color w:val="191919"/>
          <w:sz w:val="24"/>
          <w:szCs w:val="24"/>
          <w:shd w:val="clear" w:color="auto" w:fill="FFFFFF"/>
        </w:rPr>
        <w:t>налния съвет по саморегулация, С</w:t>
      </w:r>
      <w:r w:rsidR="00C77E09" w:rsidRPr="00C77E09">
        <w:rPr>
          <w:rFonts w:ascii="Cambria" w:hAnsi="Cambria"/>
          <w:color w:val="191919"/>
          <w:sz w:val="24"/>
          <w:szCs w:val="24"/>
          <w:shd w:val="clear" w:color="auto" w:fill="FFFFFF"/>
        </w:rPr>
        <w:t>ъюза за ст</w:t>
      </w:r>
      <w:r w:rsidR="00C77E09">
        <w:rPr>
          <w:rFonts w:ascii="Cambria" w:hAnsi="Cambria"/>
          <w:color w:val="191919"/>
          <w:sz w:val="24"/>
          <w:szCs w:val="24"/>
          <w:shd w:val="clear" w:color="auto" w:fill="FFFFFF"/>
        </w:rPr>
        <w:t>опанска инициатива, отрасловия С</w:t>
      </w:r>
      <w:r w:rsidR="00C77E09" w:rsidRPr="00C77E09">
        <w:rPr>
          <w:rFonts w:ascii="Cambria" w:hAnsi="Cambria"/>
          <w:color w:val="191919"/>
          <w:sz w:val="24"/>
          <w:szCs w:val="24"/>
          <w:shd w:val="clear" w:color="auto" w:fill="FFFFFF"/>
        </w:rPr>
        <w:t>ъвет за тристранно сътрудничество "Хранит</w:t>
      </w:r>
      <w:r w:rsidR="00C77E09">
        <w:rPr>
          <w:rFonts w:ascii="Cambria" w:hAnsi="Cambria"/>
          <w:color w:val="191919"/>
          <w:sz w:val="24"/>
          <w:szCs w:val="24"/>
          <w:shd w:val="clear" w:color="auto" w:fill="FFFFFF"/>
        </w:rPr>
        <w:t>елно-вкусова промишленост" към Министъра на икономиката и Н</w:t>
      </w:r>
      <w:r w:rsidR="00C77E09" w:rsidRPr="00C77E09">
        <w:rPr>
          <w:rFonts w:ascii="Cambria" w:hAnsi="Cambria"/>
          <w:color w:val="191919"/>
          <w:sz w:val="24"/>
          <w:szCs w:val="24"/>
          <w:shd w:val="clear" w:color="auto" w:fill="FFFFFF"/>
        </w:rPr>
        <w:t>ационалния съвет по храните.</w:t>
      </w:r>
    </w:p>
    <w:p w14:paraId="49230A4D" w14:textId="77777777" w:rsidR="00EC2DFE" w:rsidRDefault="00EC2DFE" w:rsidP="00C77E09">
      <w:pPr>
        <w:jc w:val="both"/>
        <w:rPr>
          <w:rFonts w:ascii="Cambria" w:hAnsi="Cambria"/>
          <w:color w:val="191919"/>
          <w:sz w:val="24"/>
          <w:szCs w:val="24"/>
          <w:shd w:val="clear" w:color="auto" w:fill="FFFFFF"/>
        </w:rPr>
      </w:pPr>
      <w:r w:rsidRPr="00480EA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спиритсБЪЛГАРИЯ </w:t>
      </w:r>
      <w:r w:rsidRPr="00480EA6">
        <w:rPr>
          <w:rFonts w:ascii="Cambria" w:hAnsi="Cambria"/>
          <w:color w:val="191919"/>
          <w:sz w:val="24"/>
          <w:szCs w:val="24"/>
          <w:shd w:val="clear" w:color="auto" w:fill="FFFFFF"/>
        </w:rPr>
        <w:t>осъзна</w:t>
      </w:r>
      <w:r w:rsidR="00986E97" w:rsidRPr="00480EA6">
        <w:rPr>
          <w:rFonts w:ascii="Cambria" w:hAnsi="Cambria"/>
          <w:color w:val="191919"/>
          <w:sz w:val="24"/>
          <w:szCs w:val="24"/>
          <w:shd w:val="clear" w:color="auto" w:fill="FFFFFF"/>
        </w:rPr>
        <w:t>ва</w:t>
      </w:r>
      <w:r w:rsidR="00986E9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 своята социална отговорност к</w:t>
      </w:r>
      <w:r w:rsidRPr="00977CEC">
        <w:rPr>
          <w:rFonts w:ascii="Cambria" w:hAnsi="Cambria"/>
          <w:color w:val="191919"/>
          <w:sz w:val="24"/>
          <w:szCs w:val="24"/>
          <w:shd w:val="clear" w:color="auto" w:fill="FFFFFF"/>
        </w:rPr>
        <w:t>ъм индивида и обществото и се ангажира с редица корпоративно социално-отговорни (КСО) програми, насочени към предпазване и пре</w:t>
      </w:r>
      <w:r w:rsidR="00D95A63" w:rsidRPr="00977CEC">
        <w:rPr>
          <w:rFonts w:ascii="Cambria" w:hAnsi="Cambria"/>
          <w:color w:val="191919"/>
          <w:sz w:val="24"/>
          <w:szCs w:val="24"/>
          <w:shd w:val="clear" w:color="auto" w:fill="FFFFFF"/>
        </w:rPr>
        <w:t>венция употребата на алкохол  от рискови</w:t>
      </w:r>
      <w:r w:rsidRPr="00977CEC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 групи като</w:t>
      </w:r>
      <w:r w:rsidR="00DB0077">
        <w:rPr>
          <w:rFonts w:ascii="Cambria" w:hAnsi="Cambria"/>
          <w:color w:val="191919"/>
          <w:sz w:val="24"/>
          <w:szCs w:val="24"/>
          <w:shd w:val="clear" w:color="auto" w:fill="FFFFFF"/>
        </w:rPr>
        <w:t>:</w:t>
      </w:r>
      <w:r w:rsidRPr="00977CEC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 1. Лица, ненавършили пълнолетие</w:t>
      </w:r>
      <w:r w:rsidR="00986E9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, </w:t>
      </w:r>
      <w:r w:rsidRPr="00977CEC">
        <w:rPr>
          <w:rFonts w:ascii="Cambria" w:hAnsi="Cambria"/>
          <w:color w:val="191919"/>
          <w:sz w:val="24"/>
          <w:szCs w:val="24"/>
          <w:shd w:val="clear" w:color="auto" w:fill="FFFFFF"/>
        </w:rPr>
        <w:t>2. Бременни жени и 3. Шофьори на</w:t>
      </w:r>
      <w:r w:rsidR="00DB007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 МПС</w:t>
      </w:r>
      <w:r w:rsidRPr="004D7B07">
        <w:rPr>
          <w:rFonts w:ascii="Cambria" w:hAnsi="Cambria"/>
          <w:color w:val="191919"/>
          <w:sz w:val="24"/>
          <w:szCs w:val="24"/>
          <w:shd w:val="clear" w:color="auto" w:fill="FFFFFF"/>
        </w:rPr>
        <w:t>.</w:t>
      </w:r>
      <w:r w:rsidR="00986E97" w:rsidRPr="004D7B0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 </w:t>
      </w:r>
      <w:r w:rsidR="008670A3" w:rsidRPr="004D7B07">
        <w:rPr>
          <w:rFonts w:ascii="Cambria" w:hAnsi="Cambria"/>
          <w:color w:val="191919"/>
          <w:sz w:val="24"/>
          <w:szCs w:val="24"/>
          <w:shd w:val="clear" w:color="auto" w:fill="FFFFFF"/>
        </w:rPr>
        <w:t>Подробна информация за всички инициативи и програми за превенция, които индустрията пр</w:t>
      </w:r>
      <w:r w:rsidR="00DF691F" w:rsidRPr="004D7B07">
        <w:rPr>
          <w:rFonts w:ascii="Cambria" w:hAnsi="Cambria"/>
          <w:color w:val="191919"/>
          <w:sz w:val="24"/>
          <w:szCs w:val="24"/>
          <w:shd w:val="clear" w:color="auto" w:fill="FFFFFF"/>
        </w:rPr>
        <w:t>овежда и принципите з</w:t>
      </w:r>
      <w:r w:rsidR="008670A3" w:rsidRPr="004D7B0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а отговорната консумация на алкохол може да намерите на  </w:t>
      </w:r>
      <w:hyperlink r:id="rId13" w:history="1">
        <w:r w:rsidR="00C77E09" w:rsidRPr="004D7B07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https://konsumirai-otgovorno.bg/</w:t>
        </w:r>
      </w:hyperlink>
      <w:r w:rsidR="008670A3" w:rsidRPr="004D7B07">
        <w:rPr>
          <w:rFonts w:ascii="Cambria" w:hAnsi="Cambria"/>
          <w:color w:val="191919"/>
          <w:sz w:val="24"/>
          <w:szCs w:val="24"/>
          <w:shd w:val="clear" w:color="auto" w:fill="FFFFFF"/>
        </w:rPr>
        <w:t xml:space="preserve"> и </w:t>
      </w:r>
      <w:r w:rsidR="00C77E09" w:rsidRPr="004D7B07">
        <w:rPr>
          <w:rFonts w:ascii="Cambria" w:hAnsi="Cambria"/>
          <w:color w:val="191919"/>
          <w:sz w:val="24"/>
          <w:szCs w:val="24"/>
          <w:shd w:val="clear" w:color="auto" w:fill="FFFFFF"/>
          <w:lang w:val="en-US"/>
        </w:rPr>
        <w:t xml:space="preserve"> </w:t>
      </w:r>
      <w:hyperlink r:id="rId14" w:history="1">
        <w:r w:rsidR="008670A3" w:rsidRPr="004D7B07">
          <w:rPr>
            <w:rStyle w:val="Hyperlink"/>
            <w:rFonts w:ascii="Cambria" w:hAnsi="Cambria"/>
            <w:sz w:val="24"/>
            <w:szCs w:val="24"/>
            <w:shd w:val="clear" w:color="auto" w:fill="FFFFFF"/>
            <w:lang w:val="en-US"/>
          </w:rPr>
          <w:t>www.spirits.bg</w:t>
        </w:r>
      </w:hyperlink>
      <w:r w:rsidR="00C77E09" w:rsidRPr="004D7B07">
        <w:rPr>
          <w:rFonts w:ascii="Cambria" w:hAnsi="Cambria"/>
          <w:color w:val="191919"/>
          <w:sz w:val="24"/>
          <w:szCs w:val="24"/>
          <w:shd w:val="clear" w:color="auto" w:fill="FFFFFF"/>
        </w:rPr>
        <w:t>.</w:t>
      </w:r>
    </w:p>
    <w:p w14:paraId="604F0ECD" w14:textId="77777777" w:rsidR="00480EA6" w:rsidRPr="00480EA6" w:rsidRDefault="00DB31BB" w:rsidP="00480EA6">
      <w:pPr>
        <w:jc w:val="both"/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</w:pPr>
      <w:r w:rsidRPr="00C77E09">
        <w:rPr>
          <w:rStyle w:val="Strong"/>
          <w:rFonts w:ascii="Cambria" w:hAnsi="Cambria"/>
          <w:color w:val="191919"/>
          <w:sz w:val="24"/>
          <w:szCs w:val="24"/>
          <w:shd w:val="clear" w:color="auto" w:fill="FFFFFF"/>
        </w:rPr>
        <w:t xml:space="preserve">Национална лозаро-винарска камара </w:t>
      </w:r>
      <w:r w:rsidR="00480EA6">
        <w:rPr>
          <w:rStyle w:val="Strong"/>
          <w:rFonts w:ascii="Cambria" w:hAnsi="Cambria"/>
          <w:color w:val="191919"/>
          <w:sz w:val="24"/>
          <w:szCs w:val="24"/>
          <w:shd w:val="clear" w:color="auto" w:fill="FFFFFF"/>
        </w:rPr>
        <w:t xml:space="preserve">– </w:t>
      </w:r>
      <w:r w:rsidRPr="00C77E09">
        <w:rPr>
          <w:rStyle w:val="Strong"/>
          <w:rFonts w:ascii="Cambria" w:hAnsi="Cambria"/>
          <w:color w:val="191919"/>
          <w:sz w:val="24"/>
          <w:szCs w:val="24"/>
          <w:shd w:val="clear" w:color="auto" w:fill="FFFFFF"/>
        </w:rPr>
        <w:t>НЛВК</w:t>
      </w:r>
      <w:r w:rsidR="00C77E09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(</w:t>
      </w:r>
      <w:hyperlink r:id="rId15" w:history="1">
        <w:r w:rsidR="00C77E09" w:rsidRPr="0075544A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http://bulgarianwines.org/</w:t>
        </w:r>
      </w:hyperlink>
      <w:r w:rsidR="00C77E09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) </w:t>
      </w:r>
      <w:r w:rsidR="00C77E09" w:rsidRPr="00C77E09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е единствената организация в България, която обединява на професионална основа всички, заети в лозарството и винарството. Учредена е през февруари 2000 г. Мисията на камарата е да защитава професионалните интереси на своите членове, качеството, автентичността и произхода на виното.</w:t>
      </w:r>
      <w:r w:rsidR="00C77E09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 </w:t>
      </w:r>
      <w:r w:rsidR="00480EA6" w:rsidRPr="00480EA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Мисията на камарата е да защитава професионалните интереси на своите членове, качеството, автентичността и произхода на виното.</w:t>
      </w:r>
    </w:p>
    <w:p w14:paraId="53F7BEB7" w14:textId="10263B03" w:rsidR="00480EA6" w:rsidRPr="00480EA6" w:rsidRDefault="00480EA6" w:rsidP="00480EA6">
      <w:pPr>
        <w:jc w:val="both"/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</w:pPr>
      <w:r w:rsidRPr="00480EA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Националната лозаро-винарска камара и нейните 6 регионални звена (РЛВК „Тракия“ със седалище в Пловдив, РЛВК „Мизия“ със седалище в Плевен, РЛВК „Югоизточно Тракийска“ със седалище в Сливен, РЛВК „Черноморска“ със седалище във Варна, РЛВК „Южно Черноморие“ със седалище в Бургас и РЛВК „Пирин“ със седалище в Сандански) са уникални по своя правен статут неправителствени организации, които са призвани да работят за развитието и конкурентоспособността на лозарството и винарството в страната. Лозаро-винарските камари издават сертификати за произход на качествено вино и автентичност на гроздова ракия и бренди и формират дегустационни комисии за извършване на задължителен органолептичен анализ. </w:t>
      </w:r>
      <w:r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>НЛВК</w:t>
      </w:r>
      <w:r w:rsidRPr="00480EA6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 изготвя стратегия за развитие на лозарството, винарството и осъществява политиката в този сектор.</w:t>
      </w:r>
    </w:p>
    <w:p w14:paraId="625C5010" w14:textId="77777777" w:rsidR="00DB31BB" w:rsidRPr="00DB31BB" w:rsidRDefault="00DB31BB" w:rsidP="00EC2DFE">
      <w:pPr>
        <w:jc w:val="both"/>
        <w:rPr>
          <w:rStyle w:val="Strong"/>
          <w:rFonts w:ascii="Cambria" w:hAnsi="Cambria"/>
          <w:b w:val="0"/>
          <w:color w:val="191919"/>
          <w:sz w:val="24"/>
          <w:szCs w:val="24"/>
          <w:u w:val="single"/>
          <w:shd w:val="clear" w:color="auto" w:fill="FFFFFF"/>
        </w:rPr>
      </w:pPr>
      <w:r w:rsidRPr="00DB31BB">
        <w:rPr>
          <w:rStyle w:val="Strong"/>
          <w:rFonts w:ascii="Cambria" w:hAnsi="Cambria"/>
          <w:b w:val="0"/>
          <w:color w:val="191919"/>
          <w:sz w:val="24"/>
          <w:szCs w:val="24"/>
          <w:u w:val="single"/>
          <w:shd w:val="clear" w:color="auto" w:fill="FFFFFF"/>
        </w:rPr>
        <w:t>За контакти:</w:t>
      </w:r>
    </w:p>
    <w:p w14:paraId="0A787100" w14:textId="77777777" w:rsidR="00DB31BB" w:rsidRPr="00C77E09" w:rsidRDefault="00C77E09" w:rsidP="00EC2DFE">
      <w:pPr>
        <w:jc w:val="both"/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</w:pPr>
      <w:r w:rsidRPr="00C77E09">
        <w:rPr>
          <w:rStyle w:val="Strong"/>
          <w:rFonts w:ascii="Cambria" w:hAnsi="Cambria"/>
          <w:b w:val="0"/>
          <w:color w:val="191919"/>
          <w:sz w:val="24"/>
          <w:szCs w:val="24"/>
          <w:shd w:val="clear" w:color="auto" w:fill="FFFFFF"/>
        </w:rPr>
        <w:t xml:space="preserve">спиритсБЪЛГАРИЯ – Гергана Гевезова:  </w:t>
      </w:r>
      <w:r w:rsidRPr="00C77E09">
        <w:rPr>
          <w:rFonts w:ascii="Cambria" w:hAnsi="Cambria"/>
          <w:sz w:val="24"/>
          <w:szCs w:val="24"/>
          <w:lang w:val="en-US"/>
        </w:rPr>
        <w:t xml:space="preserve">T +359 2 956 60 90 | M +359 878 641136 | </w:t>
      </w:r>
      <w:hyperlink r:id="rId16" w:history="1">
        <w:r w:rsidRPr="00C77E09">
          <w:rPr>
            <w:rStyle w:val="Hyperlink"/>
            <w:rFonts w:ascii="Cambria" w:hAnsi="Cambria"/>
            <w:sz w:val="24"/>
            <w:szCs w:val="24"/>
            <w:lang w:val="en-US"/>
          </w:rPr>
          <w:t>office@spirits.bg</w:t>
        </w:r>
      </w:hyperlink>
      <w:r w:rsidRPr="00C77E09">
        <w:rPr>
          <w:rFonts w:ascii="Cambria" w:hAnsi="Cambria"/>
          <w:sz w:val="24"/>
          <w:szCs w:val="24"/>
          <w:lang w:val="en-US"/>
        </w:rPr>
        <w:t xml:space="preserve">  </w:t>
      </w:r>
    </w:p>
    <w:p w14:paraId="42187357" w14:textId="51002FFB" w:rsidR="00AF3F4C" w:rsidRPr="00977CEC" w:rsidRDefault="000A3D90" w:rsidP="00497BE7">
      <w:pPr>
        <w:pStyle w:val="Default"/>
        <w:jc w:val="both"/>
        <w:rPr>
          <w:rFonts w:asciiTheme="majorHAnsi" w:hAnsiTheme="majorHAnsi"/>
          <w:b/>
        </w:rPr>
      </w:pPr>
      <w:r w:rsidRPr="000A3D90">
        <w:rPr>
          <w:rStyle w:val="Strong"/>
          <w:rFonts w:ascii="Cambria" w:hAnsi="Cambria" w:cstheme="minorBidi"/>
          <w:b w:val="0"/>
          <w:color w:val="191919"/>
          <w:shd w:val="clear" w:color="auto" w:fill="FFFFFF"/>
        </w:rPr>
        <w:t xml:space="preserve">НЛВК – Пресцентър: Т: +359 888 669 109 | </w:t>
      </w:r>
      <w:hyperlink r:id="rId17" w:history="1">
        <w:r w:rsidR="006D6106" w:rsidRPr="00FA5D5F">
          <w:rPr>
            <w:rStyle w:val="Hyperlink"/>
            <w:rFonts w:ascii="Cambria" w:hAnsi="Cambria" w:cstheme="minorBidi"/>
            <w:shd w:val="clear" w:color="auto" w:fill="FFFFFF"/>
          </w:rPr>
          <w:t>pr@bulgarianwines.org</w:t>
        </w:r>
      </w:hyperlink>
      <w:r w:rsidR="006D6106">
        <w:rPr>
          <w:rStyle w:val="Strong"/>
          <w:rFonts w:ascii="Cambria" w:hAnsi="Cambria" w:cstheme="minorBidi"/>
          <w:b w:val="0"/>
          <w:color w:val="191919"/>
          <w:shd w:val="clear" w:color="auto" w:fill="FFFFFF"/>
        </w:rPr>
        <w:t xml:space="preserve"> </w:t>
      </w:r>
    </w:p>
    <w:sectPr w:rsidR="00AF3F4C" w:rsidRPr="00977CEC" w:rsidSect="005E6EF6">
      <w:footerReference w:type="default" r:id="rId18"/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D939" w14:textId="77777777" w:rsidR="00AC38FA" w:rsidRDefault="00AC38FA" w:rsidP="001024BD">
      <w:pPr>
        <w:spacing w:after="0" w:line="240" w:lineRule="auto"/>
      </w:pPr>
      <w:r>
        <w:separator/>
      </w:r>
    </w:p>
  </w:endnote>
  <w:endnote w:type="continuationSeparator" w:id="0">
    <w:p w14:paraId="2624FADD" w14:textId="77777777" w:rsidR="00AC38FA" w:rsidRDefault="00AC38FA" w:rsidP="001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F8CD" w14:textId="77777777" w:rsidR="001024BD" w:rsidRPr="0056023A" w:rsidRDefault="001024BD" w:rsidP="00B60922">
    <w:pPr>
      <w:spacing w:after="0"/>
      <w:jc w:val="both"/>
      <w:rPr>
        <w:rFonts w:ascii="Arial Narrow" w:hAnsi="Arial Narrow"/>
        <w:sz w:val="16"/>
        <w:szCs w:val="16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0C67" w14:textId="77777777" w:rsidR="00AC38FA" w:rsidRDefault="00AC38FA" w:rsidP="001024BD">
      <w:pPr>
        <w:spacing w:after="0" w:line="240" w:lineRule="auto"/>
      </w:pPr>
      <w:r>
        <w:separator/>
      </w:r>
    </w:p>
  </w:footnote>
  <w:footnote w:type="continuationSeparator" w:id="0">
    <w:p w14:paraId="552401C0" w14:textId="77777777" w:rsidR="00AC38FA" w:rsidRDefault="00AC38FA" w:rsidP="0010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CEE"/>
    <w:multiLevelType w:val="hybridMultilevel"/>
    <w:tmpl w:val="B7F6DEBC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F72A2"/>
    <w:multiLevelType w:val="hybridMultilevel"/>
    <w:tmpl w:val="FB92C6E8"/>
    <w:lvl w:ilvl="0" w:tplc="6F78B2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B5358"/>
    <w:multiLevelType w:val="hybridMultilevel"/>
    <w:tmpl w:val="76D09F7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5D87DCF"/>
    <w:multiLevelType w:val="hybridMultilevel"/>
    <w:tmpl w:val="96FE0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50DC9"/>
    <w:multiLevelType w:val="hybridMultilevel"/>
    <w:tmpl w:val="0FF2F9F2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F006F"/>
    <w:multiLevelType w:val="hybridMultilevel"/>
    <w:tmpl w:val="F3BAE35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D38C8"/>
    <w:multiLevelType w:val="hybridMultilevel"/>
    <w:tmpl w:val="A3FA17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04C16"/>
    <w:multiLevelType w:val="hybridMultilevel"/>
    <w:tmpl w:val="7DA6C8D4"/>
    <w:lvl w:ilvl="0" w:tplc="6F78B2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376B6"/>
    <w:multiLevelType w:val="hybridMultilevel"/>
    <w:tmpl w:val="D0D40168"/>
    <w:lvl w:ilvl="0" w:tplc="2772A6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66"/>
        <w:sz w:val="22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141"/>
    <w:multiLevelType w:val="hybridMultilevel"/>
    <w:tmpl w:val="DE86380C"/>
    <w:lvl w:ilvl="0" w:tplc="2772A6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66"/>
        <w:sz w:val="2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3F10"/>
    <w:multiLevelType w:val="hybridMultilevel"/>
    <w:tmpl w:val="362C8D0A"/>
    <w:lvl w:ilvl="0" w:tplc="9F180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C09AB"/>
    <w:multiLevelType w:val="hybridMultilevel"/>
    <w:tmpl w:val="8670E18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000066"/>
        <w:sz w:val="22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530D7C"/>
    <w:multiLevelType w:val="hybridMultilevel"/>
    <w:tmpl w:val="36F47B0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6F78B2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D6E7E"/>
    <w:multiLevelType w:val="hybridMultilevel"/>
    <w:tmpl w:val="571EAB2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6F78B2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E1BA8"/>
    <w:multiLevelType w:val="hybridMultilevel"/>
    <w:tmpl w:val="77042F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4BDC"/>
    <w:multiLevelType w:val="hybridMultilevel"/>
    <w:tmpl w:val="0EAC1EE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000066"/>
        <w:sz w:val="22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CF3290"/>
    <w:multiLevelType w:val="hybridMultilevel"/>
    <w:tmpl w:val="DD3CF64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000066"/>
        <w:sz w:val="22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21FCD"/>
    <w:multiLevelType w:val="hybridMultilevel"/>
    <w:tmpl w:val="469899EC"/>
    <w:lvl w:ilvl="0" w:tplc="6F78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274A5"/>
    <w:multiLevelType w:val="hybridMultilevel"/>
    <w:tmpl w:val="6C9E892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F2789"/>
    <w:multiLevelType w:val="hybridMultilevel"/>
    <w:tmpl w:val="E2E2A014"/>
    <w:lvl w:ilvl="0" w:tplc="5EC62E5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91919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54785"/>
    <w:multiLevelType w:val="hybridMultilevel"/>
    <w:tmpl w:val="A20E817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051BD"/>
    <w:multiLevelType w:val="hybridMultilevel"/>
    <w:tmpl w:val="97262D72"/>
    <w:lvl w:ilvl="0" w:tplc="FC2832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B2B8AE06">
      <w:start w:val="1"/>
      <w:numFmt w:val="lowerLetter"/>
      <w:lvlText w:val="%2."/>
      <w:lvlJc w:val="left"/>
      <w:pPr>
        <w:ind w:left="1658" w:hanging="360"/>
      </w:pPr>
      <w:rPr>
        <w:rFonts w:hint="default"/>
        <w:b/>
      </w:rPr>
    </w:lvl>
    <w:lvl w:ilvl="2" w:tplc="25D8129E">
      <w:start w:val="1"/>
      <w:numFmt w:val="lowerRoman"/>
      <w:lvlText w:val="%3."/>
      <w:lvlJc w:val="right"/>
      <w:pPr>
        <w:ind w:left="2378" w:hanging="18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66BA2D23"/>
    <w:multiLevelType w:val="multilevel"/>
    <w:tmpl w:val="8578E5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E7061D"/>
    <w:multiLevelType w:val="hybridMultilevel"/>
    <w:tmpl w:val="8A380D04"/>
    <w:lvl w:ilvl="0" w:tplc="2772A6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66"/>
        <w:sz w:val="22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56CBB"/>
    <w:multiLevelType w:val="hybridMultilevel"/>
    <w:tmpl w:val="32ECDAB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34D2D"/>
    <w:multiLevelType w:val="hybridMultilevel"/>
    <w:tmpl w:val="15D60B84"/>
    <w:lvl w:ilvl="0" w:tplc="2772A6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66"/>
        <w:sz w:val="22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700AE"/>
    <w:multiLevelType w:val="hybridMultilevel"/>
    <w:tmpl w:val="98BE3D34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A21A4D"/>
    <w:multiLevelType w:val="hybridMultilevel"/>
    <w:tmpl w:val="78F60038"/>
    <w:lvl w:ilvl="0" w:tplc="2772A6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66"/>
        <w:sz w:val="2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33991"/>
    <w:multiLevelType w:val="hybridMultilevel"/>
    <w:tmpl w:val="DD0C9F6E"/>
    <w:lvl w:ilvl="0" w:tplc="2772A6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66"/>
        <w:sz w:val="22"/>
      </w:rPr>
    </w:lvl>
    <w:lvl w:ilvl="1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33E70"/>
    <w:multiLevelType w:val="hybridMultilevel"/>
    <w:tmpl w:val="05389BD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000066"/>
        <w:sz w:val="22"/>
      </w:rPr>
    </w:lvl>
    <w:lvl w:ilvl="1" w:tplc="6F78B2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26"/>
  </w:num>
  <w:num w:numId="5">
    <w:abstractNumId w:val="11"/>
  </w:num>
  <w:num w:numId="6">
    <w:abstractNumId w:val="8"/>
  </w:num>
  <w:num w:numId="7">
    <w:abstractNumId w:val="2"/>
  </w:num>
  <w:num w:numId="8">
    <w:abstractNumId w:val="24"/>
  </w:num>
  <w:num w:numId="9">
    <w:abstractNumId w:val="23"/>
  </w:num>
  <w:num w:numId="10">
    <w:abstractNumId w:val="9"/>
  </w:num>
  <w:num w:numId="11">
    <w:abstractNumId w:val="16"/>
  </w:num>
  <w:num w:numId="12">
    <w:abstractNumId w:val="18"/>
  </w:num>
  <w:num w:numId="13">
    <w:abstractNumId w:val="0"/>
  </w:num>
  <w:num w:numId="14">
    <w:abstractNumId w:val="6"/>
  </w:num>
  <w:num w:numId="15">
    <w:abstractNumId w:val="12"/>
  </w:num>
  <w:num w:numId="16">
    <w:abstractNumId w:val="7"/>
  </w:num>
  <w:num w:numId="17">
    <w:abstractNumId w:val="14"/>
  </w:num>
  <w:num w:numId="18">
    <w:abstractNumId w:val="25"/>
  </w:num>
  <w:num w:numId="19">
    <w:abstractNumId w:val="20"/>
  </w:num>
  <w:num w:numId="20">
    <w:abstractNumId w:val="15"/>
  </w:num>
  <w:num w:numId="21">
    <w:abstractNumId w:val="29"/>
  </w:num>
  <w:num w:numId="22">
    <w:abstractNumId w:val="5"/>
  </w:num>
  <w:num w:numId="23">
    <w:abstractNumId w:val="1"/>
  </w:num>
  <w:num w:numId="24">
    <w:abstractNumId w:val="17"/>
  </w:num>
  <w:num w:numId="25">
    <w:abstractNumId w:val="3"/>
  </w:num>
  <w:num w:numId="26">
    <w:abstractNumId w:val="22"/>
  </w:num>
  <w:num w:numId="27">
    <w:abstractNumId w:val="4"/>
  </w:num>
  <w:num w:numId="28">
    <w:abstractNumId w:val="10"/>
  </w:num>
  <w:num w:numId="29">
    <w:abstractNumId w:val="19"/>
  </w:num>
  <w:num w:numId="3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ED"/>
    <w:rsid w:val="00003D5C"/>
    <w:rsid w:val="00025345"/>
    <w:rsid w:val="00057F61"/>
    <w:rsid w:val="00067930"/>
    <w:rsid w:val="000837FE"/>
    <w:rsid w:val="000913B8"/>
    <w:rsid w:val="00092065"/>
    <w:rsid w:val="000A3D90"/>
    <w:rsid w:val="000D0B0C"/>
    <w:rsid w:val="000D1096"/>
    <w:rsid w:val="000E28ED"/>
    <w:rsid w:val="001024BD"/>
    <w:rsid w:val="00110A54"/>
    <w:rsid w:val="00141569"/>
    <w:rsid w:val="00142C35"/>
    <w:rsid w:val="00171E5C"/>
    <w:rsid w:val="001814F1"/>
    <w:rsid w:val="001D0BA2"/>
    <w:rsid w:val="001D1D37"/>
    <w:rsid w:val="001E155E"/>
    <w:rsid w:val="002205E6"/>
    <w:rsid w:val="00252764"/>
    <w:rsid w:val="002A5930"/>
    <w:rsid w:val="002A5EA8"/>
    <w:rsid w:val="002C331E"/>
    <w:rsid w:val="002C5C83"/>
    <w:rsid w:val="002E1669"/>
    <w:rsid w:val="002F7B7B"/>
    <w:rsid w:val="00327B7E"/>
    <w:rsid w:val="00330D75"/>
    <w:rsid w:val="00347416"/>
    <w:rsid w:val="00353351"/>
    <w:rsid w:val="00362B24"/>
    <w:rsid w:val="003D79E2"/>
    <w:rsid w:val="00401412"/>
    <w:rsid w:val="0040203F"/>
    <w:rsid w:val="0041026B"/>
    <w:rsid w:val="00446FEC"/>
    <w:rsid w:val="00453C5D"/>
    <w:rsid w:val="00470D67"/>
    <w:rsid w:val="0047454D"/>
    <w:rsid w:val="00475B7F"/>
    <w:rsid w:val="00480EA6"/>
    <w:rsid w:val="00497BE7"/>
    <w:rsid w:val="004B28E1"/>
    <w:rsid w:val="004B5782"/>
    <w:rsid w:val="004D7B07"/>
    <w:rsid w:val="004E0C12"/>
    <w:rsid w:val="004F0324"/>
    <w:rsid w:val="004F1137"/>
    <w:rsid w:val="004F7054"/>
    <w:rsid w:val="00502E3E"/>
    <w:rsid w:val="00542F19"/>
    <w:rsid w:val="00554C72"/>
    <w:rsid w:val="0056023A"/>
    <w:rsid w:val="00561045"/>
    <w:rsid w:val="005816C4"/>
    <w:rsid w:val="005945EE"/>
    <w:rsid w:val="005A4F05"/>
    <w:rsid w:val="005A537C"/>
    <w:rsid w:val="005C70D7"/>
    <w:rsid w:val="005D6008"/>
    <w:rsid w:val="005E6EF6"/>
    <w:rsid w:val="005E71F5"/>
    <w:rsid w:val="005E74E3"/>
    <w:rsid w:val="005F73E5"/>
    <w:rsid w:val="00602EF6"/>
    <w:rsid w:val="00617BBA"/>
    <w:rsid w:val="00620234"/>
    <w:rsid w:val="006215C6"/>
    <w:rsid w:val="006274B7"/>
    <w:rsid w:val="00642C80"/>
    <w:rsid w:val="006777CE"/>
    <w:rsid w:val="006803D4"/>
    <w:rsid w:val="0069560D"/>
    <w:rsid w:val="006B0D76"/>
    <w:rsid w:val="006D6106"/>
    <w:rsid w:val="006F1FD3"/>
    <w:rsid w:val="006F3D23"/>
    <w:rsid w:val="00710488"/>
    <w:rsid w:val="007272A4"/>
    <w:rsid w:val="007421EC"/>
    <w:rsid w:val="00753CBE"/>
    <w:rsid w:val="00761A16"/>
    <w:rsid w:val="00764286"/>
    <w:rsid w:val="00766599"/>
    <w:rsid w:val="00793746"/>
    <w:rsid w:val="007A09CA"/>
    <w:rsid w:val="007A39BC"/>
    <w:rsid w:val="007A6F39"/>
    <w:rsid w:val="007C2571"/>
    <w:rsid w:val="007C5515"/>
    <w:rsid w:val="007D3552"/>
    <w:rsid w:val="007E63F9"/>
    <w:rsid w:val="007F4BF1"/>
    <w:rsid w:val="008374AA"/>
    <w:rsid w:val="008670A3"/>
    <w:rsid w:val="0087357C"/>
    <w:rsid w:val="008B58EB"/>
    <w:rsid w:val="008D49B6"/>
    <w:rsid w:val="008F39B8"/>
    <w:rsid w:val="0091078A"/>
    <w:rsid w:val="00923FC2"/>
    <w:rsid w:val="00950E2C"/>
    <w:rsid w:val="00951C79"/>
    <w:rsid w:val="00977CEC"/>
    <w:rsid w:val="00986E97"/>
    <w:rsid w:val="009B2440"/>
    <w:rsid w:val="009B34F7"/>
    <w:rsid w:val="009D25DC"/>
    <w:rsid w:val="00A26AE9"/>
    <w:rsid w:val="00A37940"/>
    <w:rsid w:val="00A37B02"/>
    <w:rsid w:val="00A55812"/>
    <w:rsid w:val="00A758C7"/>
    <w:rsid w:val="00A86237"/>
    <w:rsid w:val="00AB01F5"/>
    <w:rsid w:val="00AB701B"/>
    <w:rsid w:val="00AC38FA"/>
    <w:rsid w:val="00AC6404"/>
    <w:rsid w:val="00AE295B"/>
    <w:rsid w:val="00AF3F4C"/>
    <w:rsid w:val="00B207D7"/>
    <w:rsid w:val="00B368E0"/>
    <w:rsid w:val="00B40E17"/>
    <w:rsid w:val="00B60922"/>
    <w:rsid w:val="00BA6AE0"/>
    <w:rsid w:val="00BB1B95"/>
    <w:rsid w:val="00BC2D0B"/>
    <w:rsid w:val="00BF37DF"/>
    <w:rsid w:val="00C05015"/>
    <w:rsid w:val="00C10308"/>
    <w:rsid w:val="00C12790"/>
    <w:rsid w:val="00C27AD9"/>
    <w:rsid w:val="00C511AB"/>
    <w:rsid w:val="00C7285C"/>
    <w:rsid w:val="00C72D9B"/>
    <w:rsid w:val="00C77E09"/>
    <w:rsid w:val="00CA40FB"/>
    <w:rsid w:val="00CA5E48"/>
    <w:rsid w:val="00CB6B2F"/>
    <w:rsid w:val="00CE47EF"/>
    <w:rsid w:val="00CF4247"/>
    <w:rsid w:val="00D04105"/>
    <w:rsid w:val="00D57354"/>
    <w:rsid w:val="00D72FF9"/>
    <w:rsid w:val="00D7707B"/>
    <w:rsid w:val="00D82C5D"/>
    <w:rsid w:val="00D86254"/>
    <w:rsid w:val="00D8775A"/>
    <w:rsid w:val="00D90EE1"/>
    <w:rsid w:val="00D95A63"/>
    <w:rsid w:val="00DB0077"/>
    <w:rsid w:val="00DB31BB"/>
    <w:rsid w:val="00DC40DD"/>
    <w:rsid w:val="00DD0444"/>
    <w:rsid w:val="00DF691F"/>
    <w:rsid w:val="00E03813"/>
    <w:rsid w:val="00E12538"/>
    <w:rsid w:val="00E22B67"/>
    <w:rsid w:val="00E51E2D"/>
    <w:rsid w:val="00E57A2A"/>
    <w:rsid w:val="00E80263"/>
    <w:rsid w:val="00E81A15"/>
    <w:rsid w:val="00E92FFB"/>
    <w:rsid w:val="00E95BA4"/>
    <w:rsid w:val="00EC2DFE"/>
    <w:rsid w:val="00EC631B"/>
    <w:rsid w:val="00F061E3"/>
    <w:rsid w:val="00F275BB"/>
    <w:rsid w:val="00F30FBB"/>
    <w:rsid w:val="00F45A52"/>
    <w:rsid w:val="00F50AAE"/>
    <w:rsid w:val="00F7541C"/>
    <w:rsid w:val="00F80B03"/>
    <w:rsid w:val="00F87865"/>
    <w:rsid w:val="00FD24FD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7F3BC1"/>
  <w15:docId w15:val="{FDC4E4D7-ED50-49B0-9B63-2D1A0A8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BD"/>
  </w:style>
  <w:style w:type="paragraph" w:styleId="Footer">
    <w:name w:val="footer"/>
    <w:basedOn w:val="Normal"/>
    <w:link w:val="FooterChar"/>
    <w:uiPriority w:val="99"/>
    <w:unhideWhenUsed/>
    <w:rsid w:val="001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BD"/>
  </w:style>
  <w:style w:type="table" w:styleId="TableGrid">
    <w:name w:val="Table Grid"/>
    <w:basedOn w:val="TableNormal"/>
    <w:uiPriority w:val="59"/>
    <w:rsid w:val="0058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B2F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1F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F1FD3"/>
    <w:rPr>
      <w:b/>
      <w:bCs/>
    </w:rPr>
  </w:style>
  <w:style w:type="character" w:styleId="Emphasis">
    <w:name w:val="Emphasis"/>
    <w:basedOn w:val="DefaultParagraphFont"/>
    <w:uiPriority w:val="20"/>
    <w:qFormat/>
    <w:rsid w:val="006F1FD3"/>
    <w:rPr>
      <w:i/>
      <w:iCs/>
    </w:rPr>
  </w:style>
  <w:style w:type="paragraph" w:styleId="NoSpacing">
    <w:name w:val="No Spacing"/>
    <w:uiPriority w:val="1"/>
    <w:qFormat/>
    <w:rsid w:val="005E6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7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2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0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1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973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898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62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2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15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4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2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25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8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13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nsumirai-otgovorno.b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irits.bg" TargetMode="External"/><Relationship Id="rId17" Type="http://schemas.openxmlformats.org/officeDocument/2006/relationships/hyperlink" Target="mailto:pr@bulgarianwin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spirits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sumirai-otgovorno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lgarianwines.org/" TargetMode="External"/><Relationship Id="rId10" Type="http://schemas.openxmlformats.org/officeDocument/2006/relationships/hyperlink" Target="https://www.u-label.com/blog/faq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irit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9F13-1454-488B-AD5F-03F0259A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pr1</cp:lastModifiedBy>
  <cp:revision>7</cp:revision>
  <cp:lastPrinted>2022-01-07T09:42:00Z</cp:lastPrinted>
  <dcterms:created xsi:type="dcterms:W3CDTF">2022-01-07T10:08:00Z</dcterms:created>
  <dcterms:modified xsi:type="dcterms:W3CDTF">2022-01-11T10:54:00Z</dcterms:modified>
</cp:coreProperties>
</file>